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Pr="00556637" w:rsidR="00842BAA" w:rsidP="00556637" w:rsidRDefault="00556637" w14:paraId="26E1A079" w14:textId="45EFC3B1">
      <w:pPr>
        <w:pStyle w:val="Titolo"/>
        <w:pBdr>
          <w:bottom w:val="single" w:color="4F81BD" w:sz="8" w:space="4"/>
        </w:pBdr>
        <w:spacing w:after="300"/>
        <w:jc w:val="center"/>
        <w:rPr>
          <w:rFonts w:ascii="Calibri" w:hAnsi="Calibri" w:eastAsia="Calibri" w:cs="Calibri"/>
          <w:color w:val="17365D"/>
          <w:sz w:val="52"/>
          <w:szCs w:val="52"/>
          <w:lang w:val="en-US"/>
        </w:rPr>
      </w:pPr>
      <w:r w:rsidRPr="009F04DA">
        <w:rPr>
          <w:rFonts w:ascii="Calibri" w:hAnsi="Calibri" w:eastAsia="Calibri" w:cs="Calibri"/>
          <w:color w:val="17365D"/>
          <w:sz w:val="52"/>
          <w:szCs w:val="52"/>
          <w:lang w:val="en-US"/>
        </w:rPr>
        <w:t xml:space="preserve">Copy for </w:t>
      </w:r>
      <w:r>
        <w:rPr>
          <w:rFonts w:ascii="Calibri" w:hAnsi="Calibri" w:eastAsia="Calibri" w:cs="Calibri"/>
          <w:color w:val="17365D"/>
          <w:sz w:val="52"/>
          <w:szCs w:val="52"/>
          <w:lang w:val="en-US"/>
        </w:rPr>
        <w:t>ERC</w:t>
      </w:r>
    </w:p>
    <w:sdt>
      <w:sdtPr>
        <w:id w:val="1649877532"/>
        <w:docPartObj>
          <w:docPartGallery w:val="Table of Contents"/>
          <w:docPartUnique/>
        </w:docPartObj>
      </w:sdtPr>
      <w:sdtContent>
        <w:p w:rsidR="00842BAA" w:rsidRDefault="00842BAA" w14:paraId="0BB64FB3" w14:textId="2CDC5848">
          <w:pPr>
            <w:pStyle w:val="Titolosommario"/>
          </w:pPr>
          <w:r w:rsidR="00842BAA">
            <w:rPr/>
            <w:t>Sommario</w:t>
          </w:r>
        </w:p>
        <w:p w:rsidR="00800833" w:rsidP="0AA18742" w:rsidRDefault="00842BAA" w14:paraId="02934D6E" w14:textId="537D3E33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899824926">
            <w:r w:rsidRPr="0AA18742" w:rsidR="0AA18742">
              <w:rPr>
                <w:rStyle w:val="Collegamentoipertestuale"/>
              </w:rPr>
              <w:t>JAN CONTENTS: 12 JANUARY WEBINAR PROMOTION</w:t>
            </w:r>
            <w:r>
              <w:tab/>
            </w:r>
            <w:r>
              <w:fldChar w:fldCharType="begin"/>
            </w:r>
            <w:r>
              <w:instrText xml:space="preserve">PAGEREF _Toc1899824926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1</w:t>
            </w:r>
            <w:r>
              <w:fldChar w:fldCharType="end"/>
            </w:r>
          </w:hyperlink>
        </w:p>
        <w:p w:rsidR="00800833" w:rsidP="0AA18742" w:rsidRDefault="00800833" w14:paraId="680E1C4C" w14:textId="7B36C9F0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41074456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_Toc1541074456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2</w:t>
            </w:r>
            <w:r>
              <w:fldChar w:fldCharType="end"/>
            </w:r>
          </w:hyperlink>
        </w:p>
        <w:p w:rsidR="00800833" w:rsidP="0AA18742" w:rsidRDefault="00800833" w14:paraId="00607751" w14:textId="3B2135B3">
          <w:pPr>
            <w:pStyle w:val="Sommario1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10891243">
            <w:r w:rsidRPr="0AA18742" w:rsidR="0AA18742">
              <w:rPr>
                <w:rStyle w:val="Collegamentoipertestuale"/>
              </w:rPr>
              <w:t>NOV CONTENTS: 12 DECEMBER WEBINAR PROMOTION</w:t>
            </w:r>
            <w:r>
              <w:tab/>
            </w:r>
            <w:r>
              <w:fldChar w:fldCharType="begin"/>
            </w:r>
            <w:r>
              <w:instrText xml:space="preserve">PAGEREF _Toc1510891243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00800833" w:rsidP="0AA18742" w:rsidRDefault="00800833" w14:paraId="0FCE1188" w14:textId="293E019E">
          <w:pPr>
            <w:pStyle w:val="Sommario2"/>
            <w:tabs>
              <w:tab w:val="right" w:leader="dot" w:pos="9015"/>
            </w:tabs>
            <w:rPr>
              <w:rStyle w:val="Collegamentoipertestuale"/>
              <w:noProof/>
              <w:kern w:val="2"/>
              <w:lang w:eastAsia="it-IT"/>
              <w14:ligatures w14:val="standardContextual"/>
            </w:rPr>
          </w:pPr>
          <w:hyperlink w:anchor="_Toc1507160357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_Toc1507160357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3</w:t>
            </w:r>
            <w:r>
              <w:fldChar w:fldCharType="end"/>
            </w:r>
          </w:hyperlink>
        </w:p>
        <w:p w:rsidR="3E65A8DD" w:rsidP="3E65A8DD" w:rsidRDefault="3E65A8DD" w14:paraId="6C0F7025" w14:textId="041B64A6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226499313">
            <w:r w:rsidRPr="0AA18742" w:rsidR="0AA18742">
              <w:rPr>
                <w:rStyle w:val="Collegamentoipertestuale"/>
              </w:rPr>
              <w:t>NOV CONTENTS: 26 NOVEMBER WEBINAR PROMOTION</w:t>
            </w:r>
            <w:r>
              <w:tab/>
            </w:r>
            <w:r>
              <w:fldChar w:fldCharType="begin"/>
            </w:r>
            <w:r>
              <w:instrText xml:space="preserve">PAGEREF _Toc226499313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3E65A8DD" w:rsidP="3E65A8DD" w:rsidRDefault="3E65A8DD" w14:paraId="501A683C" w14:textId="1AF89D6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2016626698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_Toc2016626698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5</w:t>
            </w:r>
            <w:r>
              <w:fldChar w:fldCharType="end"/>
            </w:r>
          </w:hyperlink>
        </w:p>
        <w:p w:rsidR="01AA60BA" w:rsidP="01AA60BA" w:rsidRDefault="01AA60BA" w14:paraId="18D9DF37" w14:textId="2D4C2896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1109943022">
            <w:r w:rsidRPr="0AA18742" w:rsidR="0AA18742">
              <w:rPr>
                <w:rStyle w:val="Collegamentoipertestuale"/>
              </w:rPr>
              <w:t>SEPT CONTENTS: 8 OCTOBER WEBINAR PROMOTION</w:t>
            </w:r>
            <w:r>
              <w:tab/>
            </w:r>
            <w:r>
              <w:fldChar w:fldCharType="begin"/>
            </w:r>
            <w:r>
              <w:instrText xml:space="preserve">PAGEREF _Toc1109943022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01AA60BA" w:rsidP="01AA60BA" w:rsidRDefault="01AA60BA" w14:paraId="29CEFC49" w14:textId="21AC3DBD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55188628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_Toc1055188628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7</w:t>
            </w:r>
            <w:r>
              <w:fldChar w:fldCharType="end"/>
            </w:r>
          </w:hyperlink>
        </w:p>
        <w:p w:rsidR="3885B273" w:rsidP="3885B273" w:rsidRDefault="3885B273" w14:paraId="7BA31347" w14:textId="76408C48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882824602">
            <w:r w:rsidRPr="0AA18742" w:rsidR="0AA18742">
              <w:rPr>
                <w:rStyle w:val="Collegamentoipertestuale"/>
              </w:rPr>
              <w:t>AUG CONTENTS</w:t>
            </w:r>
            <w:r>
              <w:tab/>
            </w:r>
            <w:r>
              <w:fldChar w:fldCharType="begin"/>
            </w:r>
            <w:r>
              <w:instrText xml:space="preserve">PAGEREF _Toc882824602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3885B273" w:rsidP="3885B273" w:rsidRDefault="3885B273" w14:paraId="76706618" w14:textId="3F457C84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03562120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_Toc1003562120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0AA18742" w:rsidP="0AA18742" w:rsidRDefault="0AA18742" w14:paraId="41A4E4F8" w14:textId="337FE479">
          <w:pPr>
            <w:pStyle w:val="Sommario1"/>
            <w:tabs>
              <w:tab w:val="right" w:leader="dot" w:pos="9015"/>
            </w:tabs>
            <w:rPr>
              <w:rStyle w:val="Collegamentoipertestuale"/>
            </w:rPr>
          </w:pPr>
          <w:hyperlink w:anchor="_Toc605334976">
            <w:r w:rsidRPr="0AA18742" w:rsidR="0AA18742">
              <w:rPr>
                <w:rStyle w:val="Collegamentoipertestuale"/>
              </w:rPr>
              <w:t>MAY CONTENTS</w:t>
            </w:r>
            <w:r>
              <w:tab/>
            </w:r>
            <w:r>
              <w:fldChar w:fldCharType="begin"/>
            </w:r>
            <w:r>
              <w:instrText xml:space="preserve">PAGEREF _Toc605334976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9</w:t>
            </w:r>
            <w:r>
              <w:fldChar w:fldCharType="end"/>
            </w:r>
          </w:hyperlink>
        </w:p>
        <w:p w:rsidR="0AA18742" w:rsidP="0AA18742" w:rsidRDefault="0AA18742" w14:paraId="2204AD27" w14:textId="3E62C485">
          <w:pPr>
            <w:pStyle w:val="Sommario2"/>
            <w:tabs>
              <w:tab w:val="right" w:leader="dot" w:pos="9015"/>
            </w:tabs>
            <w:rPr>
              <w:rStyle w:val="Collegamentoipertestuale"/>
            </w:rPr>
          </w:pPr>
          <w:hyperlink w:anchor="_Toc1018987647">
            <w:r w:rsidRPr="0AA18742" w:rsidR="0AA18742">
              <w:rPr>
                <w:rStyle w:val="Collegamentoipertestuale"/>
              </w:rPr>
              <w:t>Copy Template – Talents</w:t>
            </w:r>
            <w:r>
              <w:tab/>
            </w:r>
            <w:r>
              <w:fldChar w:fldCharType="begin"/>
            </w:r>
            <w:r>
              <w:instrText xml:space="preserve">PAGEREF _Toc1018987647 \h</w:instrText>
            </w:r>
            <w:r>
              <w:fldChar w:fldCharType="separate"/>
            </w:r>
            <w:r w:rsidRPr="0AA18742" w:rsidR="0AA18742">
              <w:rPr>
                <w:rStyle w:val="Collegamentoipertestuale"/>
              </w:rPr>
              <w:t>10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842BAA" w:rsidRDefault="00842BAA" w14:paraId="08121D00" w14:textId="6F833D3C" w14:noSpellErr="1"/>
    <w:tbl>
      <w:tblPr>
        <w:tblStyle w:val="Grigliatabella"/>
        <w:tblW w:w="963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Look w:val="06A0" w:firstRow="1" w:lastRow="0" w:firstColumn="1" w:lastColumn="0" w:noHBand="1" w:noVBand="1"/>
      </w:tblPr>
      <w:tblGrid>
        <w:gridCol w:w="3780"/>
        <w:gridCol w:w="5850"/>
      </w:tblGrid>
      <w:tr w:rsidR="3B073A33" w:rsidTr="0AA18742" w14:paraId="6C3EA936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10582195" w:rsidRDefault="3B073A33" w14:paraId="49669BF4" w14:textId="4256207D">
            <w:pPr>
              <w:rPr>
                <w:rFonts w:ascii="Aptos" w:hAnsi="Aptos" w:eastAsia="Aptos" w:cs="Aptos"/>
                <w:color w:val="000000" w:themeColor="text1"/>
              </w:rPr>
            </w:pPr>
            <w:hyperlink r:id="rId8">
              <w:proofErr w:type="spellStart"/>
              <w:r w:rsidRPr="10582195">
                <w:rPr>
                  <w:rStyle w:val="Collegamentoipertestuale"/>
                  <w:rFonts w:ascii="Aptos" w:hAnsi="Aptos" w:eastAsia="Aptos" w:cs="Aptos"/>
                </w:rPr>
                <w:t>Canva</w:t>
              </w:r>
              <w:proofErr w:type="spellEnd"/>
              <w:r w:rsidRPr="10582195">
                <w:rPr>
                  <w:rStyle w:val="Collegamentoipertestuale"/>
                  <w:rFonts w:ascii="Aptos" w:hAnsi="Aptos" w:eastAsia="Aptos" w:cs="Aptos"/>
                </w:rPr>
                <w:t xml:space="preserve"> Flyer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204BE8EB" w:rsidP="3B073A33" w:rsidRDefault="204BE8EB" w14:paraId="6EF9309D" w14:textId="6AB5E0FB">
            <w:r w:rsidRPr="3B073A33">
              <w:rPr>
                <w:rFonts w:ascii="Aptos" w:hAnsi="Aptos" w:eastAsia="Aptos" w:cs="Aptos"/>
                <w:color w:val="000000" w:themeColor="text1"/>
              </w:rPr>
              <w:t>A Flyer for Talents</w:t>
            </w:r>
          </w:p>
        </w:tc>
      </w:tr>
      <w:tr w:rsidRPr="00CB7A24" w:rsidR="3B073A33" w:rsidTr="0AA18742" w14:paraId="44FE8E31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2C81AF04" w14:textId="5EBB4C38">
            <w:pPr>
              <w:rPr>
                <w:rFonts w:ascii="Aptos" w:hAnsi="Aptos" w:eastAsia="Aptos" w:cs="Aptos"/>
                <w:color w:val="000000" w:themeColor="text1"/>
              </w:rPr>
            </w:pPr>
            <w:hyperlink r:id="rId9">
              <w:r w:rsidRPr="3B073A33">
                <w:rPr>
                  <w:rStyle w:val="Collegamentoipertestuale"/>
                  <w:rFonts w:ascii="Aptos" w:hAnsi="Aptos" w:eastAsia="Aptos" w:cs="Aptos"/>
                </w:rPr>
                <w:t>Banner (6912x3456px)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5D20FB91" w14:textId="04EA21D6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LinkedIn, Mail, X</w:t>
            </w:r>
          </w:p>
        </w:tc>
      </w:tr>
      <w:tr w:rsidRPr="00CB7A24" w:rsidR="3B073A33" w:rsidTr="0AA18742" w14:paraId="06F3715D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3AAE7BE" w14:textId="2A5C74C7">
            <w:pPr>
              <w:rPr>
                <w:rFonts w:ascii="Aptos" w:hAnsi="Aptos" w:eastAsia="Aptos" w:cs="Aptos"/>
                <w:color w:val="000000" w:themeColor="text1"/>
              </w:rPr>
            </w:pPr>
            <w:hyperlink r:id="rId10">
              <w:r w:rsidRPr="3B073A33">
                <w:rPr>
                  <w:rStyle w:val="Collegamentoipertestuale"/>
                  <w:rFonts w:ascii="Aptos" w:hAnsi="Aptos" w:eastAsia="Aptos" w:cs="Aptos"/>
                </w:rPr>
                <w:t>Banner (3840x393px)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3B073A33" w:rsidRDefault="3B073A33" w14:paraId="4295E67E" w14:textId="717F0933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Banner for Newsletter/Mail Header</w:t>
            </w:r>
          </w:p>
        </w:tc>
      </w:tr>
      <w:tr w:rsidR="3B073A33" w:rsidTr="0AA18742" w14:paraId="1DBE6DC0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6EECC49" w14:textId="09EA5F11">
            <w:pPr>
              <w:rPr>
                <w:rFonts w:ascii="Aptos" w:hAnsi="Aptos" w:eastAsia="Aptos" w:cs="Aptos"/>
                <w:color w:val="000000" w:themeColor="text1"/>
              </w:rPr>
            </w:pPr>
            <w:hyperlink r:id="rId11">
              <w:r w:rsidRPr="3B073A33">
                <w:rPr>
                  <w:rStyle w:val="Collegamentoipertestuale"/>
                  <w:rFonts w:ascii="Aptos" w:hAnsi="Aptos" w:eastAsia="Aptos" w:cs="Aptos"/>
                </w:rPr>
                <w:t>Banner (2480x600px)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="3B073A33" w:rsidP="3B073A33" w:rsidRDefault="3B073A33" w14:paraId="742953F7" w14:textId="7EDDA093">
            <w:pPr>
              <w:rPr>
                <w:rFonts w:ascii="Aptos" w:hAnsi="Aptos" w:eastAsia="Aptos" w:cs="Aptos"/>
                <w:color w:val="000000" w:themeColor="text1"/>
              </w:rPr>
            </w:pPr>
            <w:r w:rsidRPr="3B073A33">
              <w:rPr>
                <w:rFonts w:ascii="Aptos" w:hAnsi="Aptos" w:eastAsia="Aptos" w:cs="Aptos"/>
                <w:color w:val="000000" w:themeColor="text1"/>
              </w:rPr>
              <w:t>Banner for Mail, Newsletter</w:t>
            </w:r>
          </w:p>
        </w:tc>
      </w:tr>
      <w:tr w:rsidRPr="00CB7A24" w:rsidR="3B073A33" w:rsidTr="0AA18742" w14:paraId="42BE3DB4" w14:textId="77777777">
        <w:trPr>
          <w:trHeight w:val="300"/>
        </w:trPr>
        <w:tc>
          <w:tcPr>
            <w:tcW w:w="3780" w:type="dxa"/>
            <w:tcMar>
              <w:left w:w="105" w:type="dxa"/>
              <w:right w:w="105" w:type="dxa"/>
            </w:tcMar>
          </w:tcPr>
          <w:p w:rsidR="3B073A33" w:rsidP="3B073A33" w:rsidRDefault="3B073A33" w14:paraId="37A0826E" w14:textId="69EB1F16">
            <w:pPr>
              <w:rPr>
                <w:rFonts w:ascii="Aptos" w:hAnsi="Aptos" w:eastAsia="Aptos" w:cs="Aptos"/>
                <w:color w:val="000000" w:themeColor="text1"/>
              </w:rPr>
            </w:pPr>
            <w:hyperlink r:id="rId12">
              <w:r w:rsidRPr="3B073A33">
                <w:rPr>
                  <w:rStyle w:val="Collegamentoipertestuale"/>
                  <w:rFonts w:ascii="Aptos" w:hAnsi="Aptos" w:eastAsia="Aptos" w:cs="Aptos"/>
                </w:rPr>
                <w:t xml:space="preserve">LinkedIn 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P</w:t>
              </w:r>
              <w:r w:rsidRPr="3B073A33">
                <w:rPr>
                  <w:rStyle w:val="Collegamentoipertestuale"/>
                  <w:rFonts w:ascii="Aptos" w:hAnsi="Aptos" w:eastAsia="Aptos" w:cs="Aptos"/>
                </w:rPr>
                <w:t>osts</w:t>
              </w:r>
            </w:hyperlink>
          </w:p>
        </w:tc>
        <w:tc>
          <w:tcPr>
            <w:tcW w:w="5850" w:type="dxa"/>
            <w:tcMar>
              <w:left w:w="105" w:type="dxa"/>
              <w:right w:w="105" w:type="dxa"/>
            </w:tcMar>
          </w:tcPr>
          <w:p w:rsidRPr="00E80778" w:rsidR="3B073A33" w:rsidP="79611E61" w:rsidRDefault="3B073A33" w14:paraId="629FF875" w14:textId="339E028B">
            <w:pPr>
              <w:rPr>
                <w:rFonts w:ascii="Aptos" w:hAnsi="Aptos" w:eastAsia="Aptos" w:cs="Aptos"/>
                <w:color w:val="000000" w:themeColor="text1"/>
                <w:lang w:val="en-US"/>
              </w:rPr>
            </w:pPr>
            <w:r w:rsidRPr="00E80778">
              <w:rPr>
                <w:rFonts w:ascii="Aptos" w:hAnsi="Aptos" w:eastAsia="Aptos" w:cs="Aptos"/>
                <w:color w:val="000000" w:themeColor="text1"/>
                <w:lang w:val="en-US"/>
              </w:rPr>
              <w:t>Post for LinkedIn and X</w:t>
            </w:r>
            <w:r w:rsidRPr="00E80778" w:rsidR="7997116E">
              <w:rPr>
                <w:rFonts w:ascii="Aptos" w:hAnsi="Aptos" w:eastAsia="Aptos" w:cs="Aptos"/>
                <w:color w:val="000000" w:themeColor="text1"/>
                <w:lang w:val="en-US"/>
              </w:rPr>
              <w:t xml:space="preserve"> </w:t>
            </w:r>
          </w:p>
        </w:tc>
      </w:tr>
    </w:tbl>
    <w:p w:rsidR="35194EB0" w:rsidP="0AA18742" w:rsidRDefault="35194EB0" w14:paraId="00119B9B" w14:textId="672E68BE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899824926" w:id="508641999"/>
      <w:r w:rsidRPr="0AA18742" w:rsidR="35194EB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JAN CONTENTS: 12 JANUARY WEBINAR PROMOTION</w:t>
      </w:r>
      <w:bookmarkEnd w:id="508641999"/>
    </w:p>
    <w:p w:rsidR="35194EB0" w:rsidRDefault="35194EB0" w14:paraId="505ADED5" w14:textId="14F87722">
      <w:r w:rsidR="35194EB0">
        <w:drawing>
          <wp:inline wp14:editId="762BBAAA" wp14:anchorId="1D08AF4F">
            <wp:extent cx="5724525" cy="581025"/>
            <wp:effectExtent l="0" t="0" r="0" b="0"/>
            <wp:docPr id="474775746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5194EB0" w:rsidP="0AA18742" w:rsidRDefault="35194EB0" w14:paraId="0136E37F" w14:textId="7FAEC093">
      <w:pPr>
        <w:pStyle w:val="Titolo2"/>
        <w:rPr>
          <w:lang w:val="en-US"/>
        </w:rPr>
      </w:pPr>
      <w:bookmarkStart w:name="_Toc1541074456" w:id="1340533959"/>
      <w:r w:rsidRPr="0AA18742" w:rsidR="35194EB0">
        <w:rPr>
          <w:lang w:val="en-US"/>
        </w:rPr>
        <w:t>Copy Template – Talents</w:t>
      </w:r>
      <w:bookmarkEnd w:id="1340533959"/>
    </w:p>
    <w:p w:rsidR="35194EB0" w:rsidP="0AA18742" w:rsidRDefault="35194EB0" w14:paraId="2F60BE90" w14:textId="1982FB48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January 2025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5194EB0" w:rsidP="0AA18742" w:rsidRDefault="35194EB0" w14:paraId="099D9122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0AA18742" w:rsidR="35194EB0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5194EB0" w:rsidP="0AA18742" w:rsidRDefault="35194EB0" w14:paraId="6650412E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s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0AA18742" w:rsidR="35194EB0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5194EB0" w:rsidP="0AA18742" w:rsidRDefault="35194EB0" w14:paraId="049DAAF6" w14:textId="733E44F7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fr-FR"/>
        </w:rPr>
      </w:pPr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fr-FR"/>
        </w:rPr>
        <w:t>Agenda - 12 January 2026 | 16:00 CET | Online Event</w:t>
      </w:r>
    </w:p>
    <w:p w:rsidR="35194EB0" w:rsidP="0AA18742" w:rsidRDefault="35194EB0" w14:paraId="197AA795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5194EB0" w:rsidP="0AA18742" w:rsidRDefault="35194EB0" w14:paraId="5DF0D234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5194EB0" w:rsidP="0AA18742" w:rsidRDefault="35194EB0" w14:paraId="63818CC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5194EB0" w:rsidP="0AA18742" w:rsidRDefault="35194EB0" w14:paraId="4AA28FD8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5194EB0" w:rsidP="0AA18742" w:rsidRDefault="35194EB0" w14:paraId="65BBD14D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692d749d3bfa4dc8">
        <w:r w:rsidRPr="0AA18742" w:rsidR="35194EB0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0AA18742" w:rsidR="35194EB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5194EB0" w:rsidP="0AA18742" w:rsidRDefault="35194EB0" w14:paraId="43F253E6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7d36e16de0b144a4">
        <w:r w:rsidRPr="0AA18742" w:rsidR="35194EB0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5194EB0" w:rsidP="0AA18742" w:rsidRDefault="35194EB0" w14:paraId="6365895D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AA18742" w:rsidR="35194EB0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0AA18742" w:rsidP="0AA18742" w:rsidRDefault="0AA18742" w14:paraId="4A419D5D" w14:textId="748F2715">
      <w:pPr>
        <w:pStyle w:val="Normale"/>
        <w:keepNext w:val="1"/>
        <w:keepLines w:val="1"/>
        <w:rPr>
          <w:noProof w:val="0"/>
          <w:lang w:val="it-IT"/>
        </w:rPr>
      </w:pPr>
    </w:p>
    <w:p w:rsidR="44EE9ACE" w:rsidP="0AA18742" w:rsidRDefault="44EE9ACE" w14:paraId="0440859A" w14:textId="6F114240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1510891243" w:id="773749309"/>
      <w:r w:rsidRPr="0AA18742" w:rsidR="44EE9ACE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 CONTENTS: 12 DECEMBER WEBINAR PROMOTION</w:t>
      </w:r>
      <w:bookmarkEnd w:id="773749309"/>
    </w:p>
    <w:p w:rsidR="44EE9ACE" w:rsidRDefault="44EE9ACE" w14:paraId="3ED6FFC5" w14:textId="14F87722">
      <w:r w:rsidR="44EE9ACE">
        <w:drawing>
          <wp:inline wp14:editId="04DFB580" wp14:anchorId="762AE7F9">
            <wp:extent cx="5724525" cy="581025"/>
            <wp:effectExtent l="0" t="0" r="0" b="0"/>
            <wp:docPr id="16111397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44EE9ACE" w:rsidP="6E8E48CF" w:rsidRDefault="44EE9ACE" w14:paraId="7CA54BDB" w14:textId="7FAEC093">
      <w:pPr>
        <w:pStyle w:val="Titolo2"/>
        <w:rPr>
          <w:lang w:val="en-US"/>
        </w:rPr>
      </w:pPr>
      <w:bookmarkStart w:name="_Toc1507160357" w:id="126226418"/>
      <w:r w:rsidRPr="0AA18742" w:rsidR="44EE9ACE">
        <w:rPr>
          <w:lang w:val="en-US"/>
        </w:rPr>
        <w:t>Copy Template – Talents</w:t>
      </w:r>
      <w:bookmarkEnd w:id="126226418"/>
    </w:p>
    <w:p w:rsidR="44EE9ACE" w:rsidP="6E8E48CF" w:rsidRDefault="44EE9ACE" w14:paraId="6DC7F02D" w14:textId="6428DC25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12 December 2025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52556338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44EE9ACE" w:rsidP="6E8E48CF" w:rsidRDefault="44EE9ACE" w14:paraId="4AAADDA9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650+ registered talents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6E8E48CF" w:rsidR="44EE9ACE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44EE9ACE" w:rsidP="6E8E48CF" w:rsidRDefault="44EE9ACE" w14:paraId="24C40D9C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E8E48CF" w:rsidR="44EE9ACE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6E8E48CF" w:rsidR="44EE9ACE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E8E48CF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44EE9ACE" w:rsidP="6E8E48CF" w:rsidRDefault="44EE9ACE" w14:paraId="19180E86" w14:textId="56B85F7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Agenda - 12 December 2025 | 16:00 CET | Online Event</w:t>
      </w:r>
    </w:p>
    <w:p w:rsidR="44EE9ACE" w:rsidP="6E8E48CF" w:rsidRDefault="44EE9ACE" w14:paraId="460A3110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44EE9ACE" w:rsidP="6E8E48CF" w:rsidRDefault="44EE9ACE" w14:paraId="66FE632F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44EE9ACE" w:rsidP="6E8E48CF" w:rsidRDefault="44EE9ACE" w14:paraId="3BFDCA6F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44EE9ACE" w:rsidP="6E8E48CF" w:rsidRDefault="44EE9ACE" w14:paraId="7C1D9098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44EE9ACE" w:rsidP="6E8E48CF" w:rsidRDefault="44EE9ACE" w14:paraId="0D1A7B30" w14:textId="518F4803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2d189239805b4c9e">
        <w:r w:rsidRPr="52556338" w:rsidR="44EE9ACE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52556338" w:rsidR="44EE9AC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44EE9ACE" w:rsidP="6E8E48CF" w:rsidRDefault="44EE9ACE" w14:paraId="2536E375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bda79190b1364464">
        <w:r w:rsidRPr="6E8E48CF" w:rsidR="44EE9ACE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44EE9ACE" w:rsidP="6E8E48CF" w:rsidRDefault="44EE9ACE" w14:paraId="72AA906C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E8E48CF" w:rsidR="44EE9ACE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E8E48CF" w:rsidP="6E8E48CF" w:rsidRDefault="6E8E48CF" w14:paraId="5601FA0D" w14:textId="23DF0D0D">
      <w:pPr>
        <w:pStyle w:val="Normale"/>
        <w:keepNext w:val="1"/>
        <w:keepLines w:val="1"/>
        <w:rPr>
          <w:noProof w:val="0"/>
          <w:lang w:val="it-IT"/>
        </w:rPr>
      </w:pPr>
    </w:p>
    <w:p w:rsidR="3885B273" w:rsidRDefault="3885B273" w14:paraId="4BAFACA5" w14:textId="42934E05">
      <w:r>
        <w:br w:type="page"/>
      </w:r>
    </w:p>
    <w:p w:rsidR="3885B273" w:rsidP="3885B273" w:rsidRDefault="3885B273" w14:paraId="0D1EA0C6" w14:textId="2FA5CE9D">
      <w:pPr>
        <w:pStyle w:val="Normale"/>
        <w:keepNext w:val="1"/>
        <w:keepLines w:val="1"/>
        <w:rPr>
          <w:noProof w:val="0"/>
          <w:lang w:val="it-IT"/>
        </w:rPr>
      </w:pPr>
    </w:p>
    <w:p w:rsidR="26C11587" w:rsidP="0AA18742" w:rsidRDefault="26C11587" w14:paraId="6238292C" w14:textId="38BDC554">
      <w:pPr>
        <w:pStyle w:val="Titolo1"/>
        <w:keepNext w:val="1"/>
        <w:keepLines w:val="1"/>
        <w:spacing w:before="360" w:after="80"/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</w:pPr>
      <w:bookmarkStart w:name="_Toc226499313" w:id="1067639560"/>
      <w:r w:rsidRPr="0AA18742" w:rsidR="6CD7C6C5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</w:t>
      </w:r>
      <w:r w:rsidRPr="0AA18742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CONTENTS: </w:t>
      </w:r>
      <w:r w:rsidRPr="0AA18742" w:rsidR="15B6E840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26</w:t>
      </w:r>
      <w:r w:rsidRPr="0AA18742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</w:t>
      </w:r>
      <w:r w:rsidRPr="0AA18742" w:rsidR="2482BDF1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NOVEMBER</w:t>
      </w:r>
      <w:r w:rsidRPr="0AA18742" w:rsidR="26C11587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 xml:space="preserve"> WEBINAR PROMOTION</w:t>
      </w:r>
      <w:bookmarkEnd w:id="1067639560"/>
    </w:p>
    <w:p w:rsidR="26C11587" w:rsidRDefault="26C11587" w14:paraId="585D5EA5" w14:textId="14F87722">
      <w:r w:rsidR="26C11587">
        <w:drawing>
          <wp:inline wp14:editId="0A85EF0E" wp14:anchorId="727E6B86">
            <wp:extent cx="5724525" cy="581025"/>
            <wp:effectExtent l="0" t="0" r="0" b="0"/>
            <wp:docPr id="1559911374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6C11587" w:rsidP="6B636C20" w:rsidRDefault="26C11587" w14:paraId="165A0D64" w14:textId="7FAEC093">
      <w:pPr>
        <w:pStyle w:val="Titolo2"/>
        <w:rPr>
          <w:lang w:val="en-US"/>
        </w:rPr>
      </w:pPr>
      <w:bookmarkStart w:name="_Toc2016626698" w:id="161612124"/>
      <w:r w:rsidRPr="0AA18742" w:rsidR="26C11587">
        <w:rPr>
          <w:lang w:val="en-US"/>
        </w:rPr>
        <w:t>Copy Template – Talents</w:t>
      </w:r>
      <w:bookmarkEnd w:id="161612124"/>
    </w:p>
    <w:p w:rsidR="26C11587" w:rsidP="6B636C20" w:rsidRDefault="26C11587" w14:paraId="724E7182" w14:textId="17970CB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6A187835" w:rsidR="6B5F5B20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26 November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2025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6A187835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6A187835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26C11587" w:rsidP="6B636C20" w:rsidRDefault="26C11587" w14:paraId="2D7425D2" w14:textId="69BE01BB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</w:t>
      </w:r>
      <w:r w:rsidRPr="691E1A28" w:rsidR="07D45A36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50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+ registered talents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691E1A28" w:rsidR="26C11587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26C11587" w:rsidP="6B636C20" w:rsidRDefault="26C11587" w14:paraId="524193D3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6B636C20" w:rsidR="26C11587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Learn about the innovation opportunities and experiences offered through InnoNext.</w:t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ERC Talents.</w:t>
      </w:r>
      <w:r>
        <w:br/>
      </w:r>
      <w:r w:rsidRPr="6B636C20" w:rsidR="26C11587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6B636C20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InnoNext.</w:t>
      </w:r>
    </w:p>
    <w:p w:rsidR="26C11587" w:rsidP="6B636C20" w:rsidRDefault="26C11587" w14:paraId="233765E2" w14:textId="2B3504B0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</w:t>
      </w:r>
      <w:r w:rsidRPr="5F6DB33D" w:rsidR="27895ADE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26</w:t>
      </w: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  <w:r w:rsidRPr="5F6DB33D" w:rsidR="0252C933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November</w:t>
      </w:r>
      <w:r w:rsidRPr="5F6DB33D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16:00 CET | Online Event</w:t>
      </w:r>
    </w:p>
    <w:p w:rsidR="26C11587" w:rsidP="6B636C20" w:rsidRDefault="26C11587" w14:paraId="093DCAD8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26C11587" w:rsidP="6B636C20" w:rsidRDefault="26C11587" w14:paraId="078AC1E0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26C11587" w:rsidP="6B636C20" w:rsidRDefault="26C11587" w14:paraId="2E45E33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26C11587" w:rsidP="6B636C20" w:rsidRDefault="26C11587" w14:paraId="12B41215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26C11587" w:rsidP="6B636C20" w:rsidRDefault="26C11587" w14:paraId="457530CE" w14:textId="449877BE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3be798f1ac7e48e4">
        <w:r w:rsidRPr="691E1A28" w:rsidR="26C11587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691E1A28" w:rsidR="26C11587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26C11587" w:rsidP="6B636C20" w:rsidRDefault="26C11587" w14:paraId="12C769E1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08a7e335375b4a5d">
        <w:r w:rsidRPr="6B636C20" w:rsidR="26C11587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26C11587" w:rsidP="6B636C20" w:rsidRDefault="26C11587" w14:paraId="727143D8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6B636C20" w:rsidR="26C11587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6B636C20" w:rsidP="6B636C20" w:rsidRDefault="6B636C20" w14:paraId="18B615C4" w14:textId="0BCECCCF">
      <w:pPr>
        <w:pStyle w:val="Normale"/>
        <w:keepNext w:val="1"/>
        <w:keepLines w:val="1"/>
        <w:rPr>
          <w:noProof w:val="0"/>
          <w:lang w:val="it-IT"/>
        </w:rPr>
      </w:pPr>
    </w:p>
    <w:p w:rsidR="01AA60BA" w:rsidRDefault="01AA60BA" w14:paraId="3ACC00D6" w14:textId="35817F2C">
      <w:r>
        <w:br w:type="page"/>
      </w:r>
    </w:p>
    <w:p w:rsidR="01AA60BA" w:rsidP="01AA60BA" w:rsidRDefault="01AA60BA" w14:paraId="2D520C15" w14:textId="7D51F5F7">
      <w:pPr>
        <w:pStyle w:val="Normale"/>
        <w:keepNext w:val="1"/>
        <w:keepLines w:val="1"/>
        <w:rPr>
          <w:noProof w:val="0"/>
          <w:lang w:val="it-IT"/>
        </w:rPr>
      </w:pPr>
    </w:p>
    <w:p w:rsidR="11B9304D" w:rsidP="04BBB614" w:rsidRDefault="11B9304D" w14:paraId="05838944" w14:textId="17DE8C6D">
      <w:pPr>
        <w:pStyle w:val="Titolo1"/>
        <w:keepNext w:val="1"/>
        <w:keepLines w:val="1"/>
        <w:spacing w:before="360" w:after="80"/>
        <w:rPr>
          <w:rFonts w:ascii="Aptos" w:hAnsi="Aptos" w:eastAsia="Aptos" w:cs="Aptos"/>
          <w:noProof w:val="0"/>
          <w:sz w:val="24"/>
          <w:szCs w:val="24"/>
          <w:lang w:val="it-IT"/>
        </w:rPr>
      </w:pPr>
      <w:bookmarkStart w:name="_Toc1109943022" w:id="827874574"/>
      <w:r w:rsidRPr="0AA18742" w:rsidR="11B9304D">
        <w:rPr>
          <w:rFonts w:ascii="Aptos Display" w:hAnsi="Aptos Display" w:eastAsia="Aptos Display" w:cs="Aptos Display"/>
          <w:b w:val="0"/>
          <w:bCs w:val="0"/>
          <w:i w:val="0"/>
          <w:iCs w:val="0"/>
          <w:caps w:val="0"/>
          <w:smallCaps w:val="0"/>
          <w:noProof w:val="0"/>
          <w:color w:val="0F4761" w:themeColor="accent1" w:themeTint="FF" w:themeShade="BF"/>
          <w:sz w:val="40"/>
          <w:szCs w:val="40"/>
          <w:lang w:val="it-IT"/>
        </w:rPr>
        <w:t>SEPT CONTENTS: 8 OCTOBER WEBINAR PROMOTION</w:t>
      </w:r>
      <w:bookmarkEnd w:id="827874574"/>
    </w:p>
    <w:p w:rsidR="3B073A33" w:rsidP="3B073A33" w:rsidRDefault="3B073A33" w14:noSpellErr="1" w14:paraId="29667BEF" w14:textId="14F87722">
      <w:pPr/>
      <w:r w:rsidR="353B4B1F">
        <w:drawing>
          <wp:inline wp14:editId="189542F6" wp14:anchorId="633DC63B">
            <wp:extent cx="5724525" cy="581025"/>
            <wp:effectExtent l="0" t="0" r="0" b="0"/>
            <wp:docPr id="448508488" name="drawing">
              <a:extLst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B073A33" w:rsidP="3E65A8DD" w:rsidRDefault="3B073A33" w14:paraId="403D02C8" w14:textId="7FAEC093">
      <w:pPr>
        <w:pStyle w:val="Titolo2"/>
        <w:rPr>
          <w:lang w:val="en-US"/>
        </w:rPr>
      </w:pPr>
      <w:bookmarkStart w:name="_Toc1055188628" w:id="1302363589"/>
      <w:r w:rsidRPr="0AA18742" w:rsidR="353B4B1F">
        <w:rPr>
          <w:lang w:val="en-US"/>
        </w:rPr>
        <w:t>Copy Template – Talents</w:t>
      </w:r>
      <w:bookmarkEnd w:id="1302363589"/>
    </w:p>
    <w:p w:rsidR="3B073A33" w:rsidP="3E65A8DD" w:rsidRDefault="3B073A33" w14:paraId="7C20D889" w14:textId="0A2DC6AE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Have you heard about the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 xml:space="preserve"> Initiative?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Don’t strike the chance to learn more!</w:t>
      </w:r>
      <w:r>
        <w:br/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On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8 October 2025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will host a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40–45 min Info Session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to show how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ERC talents</w:t>
      </w: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can access fully-funded innovation internships with European startups, SMEs, and research-driven teams.</w:t>
      </w:r>
    </w:p>
    <w:p w:rsidR="3B073A33" w:rsidP="3E65A8DD" w:rsidRDefault="3B073A33" w14:paraId="7C51D854" w14:textId="0324D3A2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InnoNext is growing rapidly and now counts over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600+ registered talents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250+ hosting companies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, and more than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170 internship opportunities</w:t>
      </w:r>
      <w:r w:rsidRPr="3E65A8DD" w:rsidR="353B4B1F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4"/>
          <w:szCs w:val="24"/>
          <w:lang w:val="en-US"/>
        </w:rPr>
        <w:t xml:space="preserve"> published across </w:t>
      </w:r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color w:val="000000" w:themeColor="text1" w:themeTint="FF" w:themeShade="FF"/>
          <w:sz w:val="24"/>
          <w:szCs w:val="24"/>
          <w:lang w:val="en-US"/>
        </w:rPr>
        <w:t>28+ innovation fields and 27 countries.</w:t>
      </w:r>
    </w:p>
    <w:p w:rsidR="3B073A33" w:rsidP="3E65A8DD" w:rsidRDefault="3B073A33" w14:paraId="0DF86E8E" w14:textId="33D2FB6F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Why join the session?</w:t>
      </w:r>
      <w:r>
        <w:br/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Discover the opportunitie</w:t>
      </w:r>
      <w:r w:rsidRPr="04BBB614" w:rsidR="353B4B1F">
        <w:rPr>
          <w:rFonts w:ascii="Century Gothic" w:hAnsi="Century Gothic" w:eastAsia="Century Gothic" w:cs="Century Gothic"/>
          <w:i w:val="1"/>
          <w:iCs w:val="1"/>
          <w:noProof w:val="0"/>
          <w:sz w:val="24"/>
          <w:szCs w:val="24"/>
          <w:lang w:val="en-US"/>
        </w:rPr>
        <w:t>s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: Learn about the innovation opportunities and experiences offered through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Understand the financial support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: Explore what funding can be activated for E</w:t>
      </w:r>
      <w:r w:rsidRPr="04BBB614" w:rsidR="07E68B4E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RC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Talents.</w:t>
      </w:r>
      <w:r>
        <w:br/>
      </w:r>
      <w:r w:rsidRPr="04BBB614" w:rsidR="353B4B1F">
        <w:rPr>
          <w:rFonts w:ascii="Century Gothic" w:hAnsi="Century Gothic" w:eastAsia="Century Gothic" w:cs="Century Gothic"/>
          <w:b w:val="1"/>
          <w:bCs w:val="1"/>
          <w:i w:val="1"/>
          <w:iCs w:val="1"/>
          <w:noProof w:val="0"/>
          <w:sz w:val="24"/>
          <w:szCs w:val="24"/>
          <w:lang w:val="en-US"/>
        </w:rPr>
        <w:t>Mentoring &amp; tutoring</w:t>
      </w:r>
      <w:r w:rsidRPr="04BBB61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en-US"/>
        </w:rPr>
        <w:t>: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 xml:space="preserve"> Find out more about the guidance and supervision provided by 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InnoNext</w:t>
      </w:r>
      <w:r w:rsidRPr="04BBB614" w:rsidR="353B4B1F">
        <w:rPr>
          <w:rFonts w:ascii="Century Gothic" w:hAnsi="Century Gothic" w:eastAsia="Century Gothic" w:cs="Century Gothic"/>
          <w:noProof w:val="0"/>
          <w:sz w:val="24"/>
          <w:szCs w:val="24"/>
          <w:lang w:val="en-US"/>
        </w:rPr>
        <w:t>.</w:t>
      </w:r>
    </w:p>
    <w:p w:rsidR="3B073A33" w:rsidP="3E65A8DD" w:rsidRDefault="3B073A33" w14:paraId="07F2A41C" w14:textId="7AF17AE9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Agenda - 8 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October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2025 | 16:</w:t>
      </w:r>
      <w:r w:rsidRPr="59364584" w:rsidR="64B1E80B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</w:t>
      </w:r>
      <w:r w:rsidRPr="59364584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>0 CEST | Online Event</w:t>
      </w:r>
    </w:p>
    <w:p w:rsidR="3B073A33" w:rsidP="3E65A8DD" w:rsidRDefault="3B073A33" w14:paraId="2529E5D6" w14:textId="601F2E57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InnoNext works &amp; eligibility for talents</w:t>
      </w:r>
    </w:p>
    <w:p w:rsidR="3B073A33" w:rsidP="3E65A8DD" w:rsidRDefault="3B073A33" w14:paraId="7F59285B" w14:textId="7F338C53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What a fully-funded internship means in practice (support, expectations, time commitment)</w:t>
      </w:r>
    </w:p>
    <w:p w:rsidR="3B073A33" w:rsidP="3E65A8DD" w:rsidRDefault="3B073A33" w14:paraId="3D58CE8A" w14:textId="28478705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How to apply &amp; position your profile (templates &amp; examples)</w:t>
      </w:r>
    </w:p>
    <w:p w:rsidR="3B073A33" w:rsidP="3E65A8DD" w:rsidRDefault="3B073A33" w14:paraId="779F33C0" w14:textId="0E97A494">
      <w:pPr>
        <w:pStyle w:val="Paragrafoelenco"/>
        <w:numPr>
          <w:ilvl w:val="0"/>
          <w:numId w:val="2"/>
        </w:num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Q&amp;A</w:t>
      </w:r>
    </w:p>
    <w:p w:rsidR="3B073A33" w:rsidP="3E65A8DD" w:rsidRDefault="3B073A33" w14:paraId="31579726" w14:textId="31250045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>
        <w:br/>
      </w:r>
      <w:hyperlink r:id="Reb8ebc74f9244ce7">
        <w:r w:rsidRPr="3E65A8DD" w:rsidR="353B4B1F">
          <w:rPr>
            <w:rStyle w:val="Collegamentoipertestuale"/>
            <w:rFonts w:ascii="Century Gothic" w:hAnsi="Century Gothic" w:eastAsia="Century Gothic" w:cs="Century Gothic"/>
            <w:b w:val="1"/>
            <w:bCs w:val="1"/>
            <w:strike w:val="0"/>
            <w:dstrike w:val="0"/>
            <w:noProof w:val="0"/>
            <w:sz w:val="24"/>
            <w:szCs w:val="24"/>
            <w:lang w:val="it-IT"/>
          </w:rPr>
          <w:t>Register here:</w:t>
        </w:r>
      </w:hyperlink>
      <w:r w:rsidRPr="3E65A8DD" w:rsidR="353B4B1F">
        <w:rPr>
          <w:rFonts w:ascii="Century Gothic" w:hAnsi="Century Gothic" w:eastAsia="Century Gothic" w:cs="Century Gothic"/>
          <w:b w:val="1"/>
          <w:bCs w:val="1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2160818C" w14:textId="163C44B4">
      <w:pPr>
        <w:spacing w:before="240" w:beforeAutospacing="off" w:after="240" w:afterAutospacing="off"/>
        <w:ind w:left="0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Discover more on </w:t>
      </w:r>
      <w:hyperlink r:id="Ra10486ff8f1b4b91">
        <w:r w:rsidRPr="3E65A8DD" w:rsidR="353B4B1F">
          <w:rPr>
            <w:rStyle w:val="Collegamentoipertestuale"/>
            <w:rFonts w:ascii="Century Gothic" w:hAnsi="Century Gothic" w:eastAsia="Century Gothic" w:cs="Century Gothic"/>
            <w:strike w:val="0"/>
            <w:dstrike w:val="0"/>
            <w:noProof w:val="0"/>
            <w:sz w:val="24"/>
            <w:szCs w:val="24"/>
            <w:lang w:val="it-IT"/>
          </w:rPr>
          <w:t>https://www.innonext-project.eu/en/</w:t>
        </w:r>
      </w:hyperlink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 xml:space="preserve"> </w:t>
      </w:r>
    </w:p>
    <w:p w:rsidR="3B073A33" w:rsidP="3E65A8DD" w:rsidRDefault="3B073A33" w14:paraId="4738AAC2" w14:textId="32CEF38C">
      <w:pPr>
        <w:spacing w:before="240" w:beforeAutospacing="off" w:after="240" w:afterAutospacing="off"/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</w:pPr>
      <w:r w:rsidRPr="3E65A8DD" w:rsidR="353B4B1F">
        <w:rPr>
          <w:rFonts w:ascii="Century Gothic" w:hAnsi="Century Gothic" w:eastAsia="Century Gothic" w:cs="Century Gothic"/>
          <w:noProof w:val="0"/>
          <w:sz w:val="24"/>
          <w:szCs w:val="24"/>
          <w:lang w:val="it-IT"/>
        </w:rPr>
        <w:t>Innovation starts with connection.</w:t>
      </w:r>
    </w:p>
    <w:p w:rsidR="3B073A33" w:rsidP="3E65A8DD" w:rsidRDefault="3B073A33" w14:paraId="3048E6A5" w14:textId="05D11DEA">
      <w:pPr>
        <w:pStyle w:val="Normale"/>
      </w:pPr>
    </w:p>
    <w:p w:rsidR="3B073A33" w:rsidP="3E65A8DD" w:rsidRDefault="3B073A33" w14:paraId="1D689CBF" w14:textId="0C2F133E">
      <w:pPr>
        <w:pStyle w:val="Normale"/>
        <w:rPr>
          <w:lang w:val="en-US"/>
        </w:rPr>
      </w:pPr>
    </w:p>
    <w:p w:rsidR="3B073A33" w:rsidP="3B073A33" w:rsidRDefault="3B073A33" w14:paraId="31F6FDD5" w14:textId="678E2AFD">
      <w:pPr/>
    </w:p>
    <w:p w:rsidR="3B073A33" w:rsidP="3B073A33" w:rsidRDefault="3B073A33" w14:paraId="310C7590" w14:textId="7FCD7E6D">
      <w:pPr>
        <w:rPr>
          <w:lang w:val="en-US"/>
        </w:rPr>
      </w:pPr>
    </w:p>
    <w:p w:rsidR="04BBB614" w:rsidRDefault="04BBB614" w14:paraId="323424CB" w14:textId="0FC0D273">
      <w:r>
        <w:br w:type="page"/>
      </w:r>
    </w:p>
    <w:p w:rsidR="04BBB614" w:rsidP="04BBB614" w:rsidRDefault="04BBB614" w14:paraId="1964C06A" w14:textId="4E0B064A">
      <w:pPr>
        <w:pStyle w:val="Normale"/>
        <w:rPr>
          <w:lang w:val="en-US"/>
        </w:rPr>
      </w:pPr>
    </w:p>
    <w:p w:rsidRPr="005A0965" w:rsidR="00842BAA" w:rsidP="00842BAA" w:rsidRDefault="00842BAA" w14:paraId="55EB9691" w14:textId="04712C11">
      <w:pPr>
        <w:pStyle w:val="Titolo1"/>
      </w:pPr>
      <w:bookmarkStart w:name="_Toc204591191" w:id="0"/>
      <w:bookmarkStart w:name="_Toc882824602" w:id="1554388329"/>
      <w:r w:rsidR="00842BAA">
        <w:rPr/>
        <w:t>AUG CONTENTS</w:t>
      </w:r>
      <w:bookmarkEnd w:id="0"/>
      <w:bookmarkEnd w:id="1554388329"/>
    </w:p>
    <w:p w:rsidRPr="00AF0221" w:rsidR="00E80778" w:rsidP="3B073A33" w:rsidRDefault="00842BAA" w14:paraId="1B903F77" w14:textId="14F87722">
      <w:r>
        <w:rPr>
          <w:noProof/>
        </w:rPr>
        <w:drawing>
          <wp:inline distT="0" distB="0" distL="0" distR="0" wp14:anchorId="66BB1F7C" wp14:editId="33B3C704">
            <wp:extent cx="5724525" cy="581025"/>
            <wp:effectExtent l="0" t="0" r="0" b="0"/>
            <wp:docPr id="501102813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1E903D3-722B-43BF-B09F-D90107D89D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6347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433AA1" w:rsidP="00433AA1" w:rsidRDefault="00556637" w14:paraId="18D41F15" w14:textId="523CECAD">
      <w:pPr>
        <w:pStyle w:val="Titolo2"/>
        <w:rPr>
          <w:lang w:val="en-US"/>
        </w:rPr>
      </w:pPr>
      <w:bookmarkStart w:name="_Toc204591192" w:id="2"/>
      <w:bookmarkStart w:name="_Toc1003562120" w:id="1270039439"/>
      <w:r w:rsidRPr="0AA18742" w:rsidR="00556637">
        <w:rPr>
          <w:lang w:val="en-US"/>
        </w:rPr>
        <w:t>Copy</w:t>
      </w:r>
      <w:r w:rsidRPr="0AA18742" w:rsidR="00433AA1">
        <w:rPr>
          <w:lang w:val="en-US"/>
        </w:rPr>
        <w:t xml:space="preserve"> Template – Talents</w:t>
      </w:r>
      <w:bookmarkEnd w:id="2"/>
      <w:bookmarkEnd w:id="1270039439"/>
      <w:r w:rsidRPr="0AA18742" w:rsidR="00433AA1">
        <w:rPr>
          <w:lang w:val="en-US"/>
        </w:rPr>
        <w:t xml:space="preserve"> </w:t>
      </w:r>
    </w:p>
    <w:p w:rsidRPr="00853C59" w:rsidR="00433AA1" w:rsidP="00433AA1" w:rsidRDefault="00433AA1" w14:paraId="1CB9373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“</w:t>
      </w:r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I discovered a company that not only fits my </w:t>
      </w:r>
      <w:proofErr w:type="gramStart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>profile, but</w:t>
      </w:r>
      <w:proofErr w:type="gramEnd"/>
      <w:r w:rsidRPr="00853C59">
        <w:rPr>
          <w:rFonts w:ascii="Century Gothic" w:hAnsi="Century Gothic" w:eastAsia="Century Gothic" w:cs="Century Gothic"/>
          <w:i/>
          <w:iCs/>
          <w:color w:val="000000" w:themeColor="text1"/>
          <w:sz w:val="22"/>
          <w:szCs w:val="22"/>
          <w:lang w:val="en-US"/>
        </w:rPr>
        <w:t xml:space="preserve"> shares my purpose.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” </w:t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—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Angeera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Bhattacharyya, EIT Food student, now supporting </w:t>
      </w:r>
      <w:proofErr w:type="spellStart"/>
      <w:proofErr w:type="gram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ai:leen</w:t>
      </w:r>
      <w:proofErr w:type="spellEnd"/>
      <w:proofErr w:type="gram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 startup working on tech-driven solutions for a better food system. </w:t>
      </w:r>
    </w:p>
    <w:p w:rsidR="00433AA1" w:rsidP="00433AA1" w:rsidRDefault="00433AA1" w14:paraId="08889AAB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This is what </w:t>
      </w:r>
      <w:proofErr w:type="spellStart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853C59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Talents say after securing a match and starting their Innovation Internship. </w:t>
      </w:r>
    </w:p>
    <w:p w:rsidRPr="00890C3D" w:rsidR="00433AA1" w:rsidP="00433AA1" w:rsidRDefault="00433AA1" w14:paraId="7BA2497D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Just after a year of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Initiative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the community is 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growing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rapidly, with over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500 talents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and </w:t>
      </w:r>
      <w:r w:rsidRPr="00890C3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210 hosting companies</w:t>
      </w:r>
      <w:r w:rsidRPr="00890C3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already on board. </w:t>
      </w:r>
    </w:p>
    <w:p w:rsidRPr="00B7147D" w:rsidR="00433AA1" w:rsidP="00433AA1" w:rsidRDefault="00433AA1" w14:paraId="1BEA4988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So far,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133 internship opportunities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been published across more than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28 innovation fields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and the number keeps growing. </w:t>
      </w:r>
    </w:p>
    <w:p w:rsidR="00710F73" w:rsidP="00433AA1" w:rsidRDefault="00433AA1" w14:paraId="3D28F152" w14:textId="77777777">
      <w:pPr>
        <w:jc w:val="both"/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Thanks to the </w:t>
      </w:r>
      <w:proofErr w:type="spellStart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platform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,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successful matches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have already been made, activating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44 Innovation Internships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that are bridging the gap between </w:t>
      </w:r>
      <w:r w:rsidRPr="00B7147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research and real-world impact</w:t>
      </w:r>
      <w:r w:rsidRPr="00B7147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00710F73" w:rsidP="00710F73" w:rsidRDefault="00710F73" w14:paraId="7C2F2C7B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00113DF4" w:rsidP="00AF0221" w:rsidRDefault="00433AA1" w14:paraId="065E6FAF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9E7CB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Seize the chance to live a 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unique</w:t>
      </w:r>
      <w:r w:rsidRPr="00DD0F44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entrepreneurial</w:t>
      </w:r>
      <w:r w:rsidRPr="009E7CB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experience </w:t>
      </w:r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fully supported by </w:t>
      </w:r>
      <w:proofErr w:type="spellStart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InnoNext</w:t>
      </w:r>
      <w:proofErr w:type="spellEnd"/>
      <w:r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,</w:t>
      </w:r>
      <w:r w:rsidRPr="00B04A9D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with a maximum amount to be </w:t>
      </w:r>
      <w:proofErr w:type="gramStart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granted of</w:t>
      </w:r>
      <w:proofErr w:type="gramEnd"/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EUR 15.900 for a </w:t>
      </w:r>
      <w:r w:rsidRPr="58998A17" w:rsidR="00B04A9D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3-month </w:t>
      </w:r>
      <w:r w:rsidRPr="58998A17" w:rsidR="00B04A9D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00AF0221" w:rsidP="00AF0221" w:rsidRDefault="00AF0221" w14:paraId="4E2CA7B7" w14:textId="44121FE5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4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</w:t>
        </w:r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153126" w:rsidR="00433AA1" w:rsidP="00433AA1" w:rsidRDefault="00433AA1" w14:paraId="2F35BFC6" w14:textId="35C35657">
      <w:pPr>
        <w:jc w:val="both"/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</w:pP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Time is running, only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few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months are </w:t>
      </w:r>
      <w:proofErr w:type="gramStart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left</w:t>
      </w:r>
      <w:proofErr w:type="gramEnd"/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and </w:t>
      </w:r>
      <w:r w:rsidR="005A0965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</w:t>
      </w:r>
      <w:r w:rsidRPr="00153126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upport is available until funds are exhausted.</w:t>
      </w:r>
    </w:p>
    <w:p w:rsidR="00433AA1" w:rsidP="00433AA1" w:rsidRDefault="00433AA1" w14:paraId="3C0ACF72" w14:textId="77777777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Learn more and register on:</w:t>
      </w:r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hyperlink w:history="1" r:id="rId15">
        <w:r w:rsidRPr="008D43D4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https://www.innonext-project.eu/en/</w:t>
        </w:r>
      </w:hyperlink>
      <w: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 </w:t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Questions? Reach out to: </w:t>
      </w:r>
      <w:hyperlink w:tgtFrame="_blank" w:history="1" r:id="rId16">
        <w:r w:rsidRPr="00FF359E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info@innonext-project.eu</w:t>
        </w:r>
      </w:hyperlink>
      <w:r w:rsidRPr="00661242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br/>
      </w:r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Read the </w:t>
      </w:r>
      <w:proofErr w:type="spellStart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00D57181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Guide or Watch the Info Session webinar here: </w:t>
      </w:r>
      <w:hyperlink w:tgtFrame="_blank" w:history="1" r:id="rId17"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innonext-project.eu/</w:t>
        </w:r>
        <w:proofErr w:type="spellStart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en</w:t>
        </w:r>
        <w:proofErr w:type="spellEnd"/>
        <w:r w:rsidRPr="00D57181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/resources</w:t>
        </w:r>
      </w:hyperlink>
    </w:p>
    <w:p w:rsidR="00E80778" w:rsidP="3B073A33" w:rsidRDefault="00E80778" w14:paraId="223964A9" w14:textId="77777777">
      <w:pPr>
        <w:rPr>
          <w:lang w:val="en-US"/>
        </w:rPr>
      </w:pPr>
    </w:p>
    <w:p w:rsidR="00E80778" w:rsidP="3B073A33" w:rsidRDefault="00AF0221" w14:paraId="720DF2AC" w14:textId="6AA318A1">
      <w:pPr>
        <w:rPr>
          <w:lang w:val="en-US"/>
        </w:rPr>
      </w:pPr>
      <w:r>
        <w:rPr>
          <w:lang w:val="en-US"/>
        </w:rPr>
        <w:br w:type="page"/>
      </w:r>
    </w:p>
    <w:p w:rsidRPr="00800833" w:rsidR="00E80778" w:rsidP="00E80778" w:rsidRDefault="00E80778" w14:paraId="20AB6036" w14:textId="618BD5E9">
      <w:pPr>
        <w:pStyle w:val="Titolo1"/>
      </w:pPr>
      <w:bookmarkStart w:name="_Toc204591195" w:id="4"/>
      <w:bookmarkStart w:name="_Toc605334976" w:id="1081200704"/>
      <w:r w:rsidR="00E80778">
        <w:rPr/>
        <w:t>MAY CONTENTS</w:t>
      </w:r>
      <w:bookmarkEnd w:id="4"/>
      <w:bookmarkEnd w:id="1081200704"/>
    </w:p>
    <w:p w:rsidR="42152D99" w:rsidP="42152D99" w:rsidRDefault="21F66EB4" w14:paraId="1573280D" w14:textId="7657031A">
      <w:r>
        <w:rPr>
          <w:noProof/>
        </w:rPr>
        <w:drawing>
          <wp:inline distT="0" distB="0" distL="0" distR="0" wp14:anchorId="233F12C4" wp14:editId="4C9A246F">
            <wp:extent cx="5724525" cy="581025"/>
            <wp:effectExtent l="0" t="0" r="0" b="0"/>
            <wp:docPr id="60633823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33823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EB67AB" w:rsidR="00DE5208" w:rsidP="00DE5208" w:rsidRDefault="00800833" w14:paraId="094F8057" w14:textId="7F04FC14">
      <w:pPr>
        <w:pStyle w:val="Titolo2"/>
        <w:rPr>
          <w:lang w:val="en-US"/>
        </w:rPr>
      </w:pPr>
      <w:bookmarkStart w:name="_Toc1018987647" w:id="1545737899"/>
      <w:r w:rsidRPr="0AA18742" w:rsidR="00800833">
        <w:rPr>
          <w:lang w:val="en-US"/>
        </w:rPr>
        <w:t xml:space="preserve">Copy </w:t>
      </w:r>
      <w:r w:rsidRPr="0AA18742" w:rsidR="00DE5208">
        <w:rPr>
          <w:lang w:val="en-US"/>
        </w:rPr>
        <w:t>Template – Talents</w:t>
      </w:r>
      <w:bookmarkEnd w:id="1545737899"/>
      <w:r w:rsidRPr="0AA18742" w:rsidR="00DE5208">
        <w:rPr>
          <w:lang w:val="en-US"/>
        </w:rPr>
        <w:t xml:space="preserve"> </w:t>
      </w:r>
    </w:p>
    <w:p w:rsidRPr="00E80778" w:rsidR="30505ECD" w:rsidP="3B073A33" w:rsidRDefault="30505ECD" w14:paraId="0FBFB2B6" w14:textId="5BCAC762">
      <w:pPr>
        <w:rPr>
          <w:rFonts w:ascii="Century Gothic" w:hAnsi="Century Gothic" w:eastAsia="Century Gothic" w:cs="Century Gothic"/>
          <w:color w:val="000000" w:themeColor="text1"/>
          <w:lang w:val="en-US"/>
        </w:rPr>
      </w:pPr>
      <w:r w:rsidRPr="00E80778">
        <w:rPr>
          <w:rFonts w:ascii="Century Gothic" w:hAnsi="Century Gothic" w:eastAsia="Century Gothic" w:cs="Century Gothic"/>
          <w:b/>
          <w:bCs/>
          <w:color w:val="000000" w:themeColor="text1"/>
          <w:lang w:val="en-US"/>
        </w:rPr>
        <w:t>Subject</w:t>
      </w:r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 xml:space="preserve">: Unlock Your Potential with </w:t>
      </w:r>
      <w:proofErr w:type="spellStart"/>
      <w:r w:rsidRPr="00E80778">
        <w:rPr>
          <w:rFonts w:ascii="Century Gothic" w:hAnsi="Century Gothic" w:eastAsia="Century Gothic" w:cs="Century Gothic"/>
          <w:color w:val="000000" w:themeColor="text1"/>
          <w:lang w:val="en-US"/>
        </w:rPr>
        <w:t>InnoNext</w:t>
      </w:r>
      <w:proofErr w:type="spellEnd"/>
    </w:p>
    <w:p w:rsidRPr="00E80778" w:rsidR="30505ECD" w:rsidP="3B073A33" w:rsidRDefault="30505ECD" w14:paraId="0B4B7736" w14:textId="672D82EE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Are you a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PhD and/or postdoctoral researchers participating in projects funded by the European Research Council (ERC)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? </w:t>
      </w:r>
    </w:p>
    <w:p w:rsidR="30505ECD" w:rsidP="3B073A33" w:rsidRDefault="30505ECD" w14:paraId="22649B31" w14:textId="1B64E4A0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</w:t>
      </w:r>
      <w:proofErr w:type="spellStart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, your Gateway to Collaboration, Talent and Real-World Innovation</w:t>
      </w:r>
    </w:p>
    <w:p w:rsidRPr="00E80778" w:rsidR="30505ECD" w:rsidP="2F2C5A57" w:rsidRDefault="30505ECD" w14:paraId="2DA45FB4" w14:textId="424C4819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InnoNext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 is a pan-European initiative </w:t>
      </w:r>
      <w:r w:rsidRPr="2F2C5A57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GB"/>
        </w:rPr>
        <w:t>offering Innovation Internships to high-potential talent from across EU-funded programmes</w:t>
      </w:r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 xml:space="preserve">, including the EIC, EIT, Marie </w:t>
      </w:r>
      <w:proofErr w:type="spellStart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Skłodowska</w:t>
      </w:r>
      <w:proofErr w:type="spellEnd"/>
      <w:r w:rsidRPr="2F2C5A5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-Curie Actions (MSCA) and Horizon Europe Research Infrastructures.</w:t>
      </w:r>
    </w:p>
    <w:p w:rsidRPr="00E80778" w:rsidR="30505ECD" w:rsidP="3B073A33" w:rsidRDefault="30505ECD" w14:paraId="7F93EF67" w14:textId="4E0502AD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GB"/>
        </w:rPr>
        <w:t>By aligning entrepreneurial ambition with academic expertise, the programme supports research commercialisation, fosters business growth and enhances the societal impact of European innovation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.</w:t>
      </w:r>
    </w:p>
    <w:p w:rsidRPr="00E80778" w:rsidR="30505ECD" w:rsidP="3B073A33" w:rsidRDefault="30505ECD" w14:paraId="06F18812" w14:textId="4B13207C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The Initiative offers a unique opportunity for talents like you to collaborate with Europe’s most innovative companies while advancing your career, gaining valuable entrepreneurial experience and </w:t>
      </w:r>
      <w:proofErr w:type="gramStart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expand</w:t>
      </w:r>
      <w:proofErr w:type="gramEnd"/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your Innovation network.</w:t>
      </w:r>
    </w:p>
    <w:p w:rsidRPr="00E80778" w:rsidR="30505ECD" w:rsidP="3B073A33" w:rsidRDefault="30505ECD" w14:paraId="39690004" w14:textId="523EBDF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Only for E</w:t>
      </w:r>
      <w:r w:rsidRPr="3B073A33" w:rsidR="1EB6B75C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RC</w:t>
      </w: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 xml:space="preserve"> Talents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u w:val="single"/>
          <w:lang w:val="en-US"/>
        </w:rPr>
        <w:t>:</w:t>
      </w: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="30505ECD" w:rsidP="58998A17" w:rsidRDefault="30505ECD" w14:paraId="2A4DD4E6" w14:textId="2D083EEA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proofErr w:type="spellStart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InnoNext</w:t>
      </w:r>
      <w:proofErr w:type="spellEnd"/>
      <w:r w:rsidRPr="58998A17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provides financial support</w:t>
      </w:r>
      <w:r w:rsidRPr="58998A17" w:rsidR="0ABD21AA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as a </w:t>
      </w:r>
      <w:r w:rsidRPr="58998A17" w:rsidR="0ABD21AA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flat monthly rate Reimbursement</w:t>
      </w:r>
      <w:r w:rsidRPr="58998A17" w:rsidR="1AD7268B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with a maximum amount to be granted of EUR 15.900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  <w:r w:rsidRPr="58998A17" w:rsidR="6B0C82B5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>for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a 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3</w:t>
      </w:r>
      <w:r w:rsidRPr="58998A17" w:rsidR="08B424B0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>-month</w:t>
      </w:r>
      <w:r w:rsidRPr="58998A17" w:rsidR="4A1C570E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lang w:val="en-US"/>
        </w:rPr>
        <w:t xml:space="preserve"> </w:t>
      </w:r>
      <w:r w:rsidRPr="58998A17" w:rsidR="4A1C570E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Innovation Internship. </w:t>
      </w:r>
    </w:p>
    <w:p w:rsidRPr="00E80778" w:rsidR="30505ECD" w:rsidP="3B073A33" w:rsidRDefault="30505ECD" w14:paraId="0590EB6D" w14:textId="7F314091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Discover the coverage details at the </w:t>
      </w:r>
      <w:hyperlink r:id="rId18">
        <w:r w:rsidRPr="3B073A33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link</w:t>
        </w:r>
      </w:hyperlink>
      <w:r w:rsidRPr="3B073A33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. </w:t>
      </w:r>
    </w:p>
    <w:p w:rsidRPr="00E80778" w:rsidR="30505ECD" w:rsidP="3B073A33" w:rsidRDefault="30505ECD" w14:paraId="1520A086" w14:textId="3339A756">
      <w:pPr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</w:pPr>
      <w:r w:rsidRPr="3B073A33">
        <w:rPr>
          <w:rFonts w:ascii="Century Gothic" w:hAnsi="Century Gothic" w:eastAsia="Century Gothic" w:cs="Century Gothic"/>
          <w:b/>
          <w:bCs/>
          <w:color w:val="000000" w:themeColor="text1"/>
          <w:sz w:val="22"/>
          <w:szCs w:val="22"/>
          <w:u w:val="single"/>
          <w:lang w:val="en-US"/>
        </w:rPr>
        <w:t>Support is available until funds are exhausted.</w:t>
      </w:r>
    </w:p>
    <w:p w:rsidRPr="00E80778" w:rsidR="3B073A33" w:rsidP="4A2EDD55" w:rsidRDefault="30505ECD" w14:paraId="6B43F0B8" w14:textId="1B299212">
      <w:pPr>
        <w:rPr>
          <w:lang w:val="en-US"/>
        </w:rPr>
      </w:pPr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Sign Up Today and take the next step in your research career: </w:t>
      </w:r>
      <w:hyperlink r:id="rId19">
        <w:r w:rsidRPr="00E80778">
          <w:rPr>
            <w:rStyle w:val="Collegamentoipertestuale"/>
            <w:rFonts w:ascii="Century Gothic" w:hAnsi="Century Gothic" w:eastAsia="Century Gothic" w:cs="Century Gothic"/>
            <w:sz w:val="22"/>
            <w:szCs w:val="22"/>
            <w:lang w:val="en-US"/>
          </w:rPr>
          <w:t>innonext-project.eu</w:t>
        </w:r>
      </w:hyperlink>
      <w:r w:rsidRPr="00E80778">
        <w:rPr>
          <w:rFonts w:ascii="Century Gothic" w:hAnsi="Century Gothic" w:eastAsia="Century Gothic" w:cs="Century Gothic"/>
          <w:color w:val="000000" w:themeColor="text1"/>
          <w:sz w:val="22"/>
          <w:szCs w:val="22"/>
          <w:lang w:val="en-US"/>
        </w:rPr>
        <w:t xml:space="preserve"> </w:t>
      </w:r>
    </w:p>
    <w:p w:rsidRPr="00E80778" w:rsidR="00E07B25" w:rsidP="42152D99" w:rsidRDefault="00E07B25" w14:paraId="2DC08235" w14:textId="0F59B913">
      <w:pPr>
        <w:rPr>
          <w:rFonts w:ascii="Century Gothic" w:hAnsi="Century Gothic" w:eastAsia="Century Gothic" w:cs="Century Gothic"/>
          <w:lang w:val="en-US"/>
        </w:rPr>
      </w:pPr>
    </w:p>
    <w:sectPr w:rsidRPr="00E80778" w:rsidR="00E07B25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">
    <w:nsid w:val="4197f6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524CF8"/>
    <w:multiLevelType w:val="hybridMultilevel"/>
    <w:tmpl w:val="0478AF8C"/>
    <w:lvl w:ilvl="0" w:tplc="3B602A3A">
      <w:start w:val="1"/>
      <w:numFmt w:val="decimal"/>
      <w:lvlText w:val="%1."/>
      <w:lvlJc w:val="left"/>
      <w:pPr>
        <w:ind w:left="720" w:hanging="360"/>
      </w:pPr>
    </w:lvl>
    <w:lvl w:ilvl="1" w:tplc="60505EA4">
      <w:start w:val="1"/>
      <w:numFmt w:val="lowerLetter"/>
      <w:lvlText w:val="%2."/>
      <w:lvlJc w:val="left"/>
      <w:pPr>
        <w:ind w:left="1440" w:hanging="360"/>
      </w:pPr>
    </w:lvl>
    <w:lvl w:ilvl="2" w:tplc="567AE944">
      <w:start w:val="1"/>
      <w:numFmt w:val="lowerRoman"/>
      <w:lvlText w:val="%3."/>
      <w:lvlJc w:val="right"/>
      <w:pPr>
        <w:ind w:left="2160" w:hanging="180"/>
      </w:pPr>
    </w:lvl>
    <w:lvl w:ilvl="3" w:tplc="68726EDC">
      <w:start w:val="1"/>
      <w:numFmt w:val="decimal"/>
      <w:lvlText w:val="%4."/>
      <w:lvlJc w:val="left"/>
      <w:pPr>
        <w:ind w:left="2880" w:hanging="360"/>
      </w:pPr>
    </w:lvl>
    <w:lvl w:ilvl="4" w:tplc="5A2CAADA">
      <w:start w:val="1"/>
      <w:numFmt w:val="lowerLetter"/>
      <w:lvlText w:val="%5."/>
      <w:lvlJc w:val="left"/>
      <w:pPr>
        <w:ind w:left="3600" w:hanging="360"/>
      </w:pPr>
    </w:lvl>
    <w:lvl w:ilvl="5" w:tplc="E88255F6">
      <w:start w:val="1"/>
      <w:numFmt w:val="lowerRoman"/>
      <w:lvlText w:val="%6."/>
      <w:lvlJc w:val="right"/>
      <w:pPr>
        <w:ind w:left="4320" w:hanging="180"/>
      </w:pPr>
    </w:lvl>
    <w:lvl w:ilvl="6" w:tplc="32B84648">
      <w:start w:val="1"/>
      <w:numFmt w:val="decimal"/>
      <w:lvlText w:val="%7."/>
      <w:lvlJc w:val="left"/>
      <w:pPr>
        <w:ind w:left="5040" w:hanging="360"/>
      </w:pPr>
    </w:lvl>
    <w:lvl w:ilvl="7" w:tplc="9530BBF0">
      <w:start w:val="1"/>
      <w:numFmt w:val="lowerLetter"/>
      <w:lvlText w:val="%8."/>
      <w:lvlJc w:val="left"/>
      <w:pPr>
        <w:ind w:left="5760" w:hanging="360"/>
      </w:pPr>
    </w:lvl>
    <w:lvl w:ilvl="8" w:tplc="6E8458EC">
      <w:start w:val="1"/>
      <w:numFmt w:val="lowerRoman"/>
      <w:lvlText w:val="%9."/>
      <w:lvlJc w:val="right"/>
      <w:pPr>
        <w:ind w:left="6480" w:hanging="180"/>
      </w:pPr>
    </w:lvl>
  </w:abstractNum>
  <w:num w:numId="2">
    <w:abstractNumId w:val="1"/>
  </w:num>
  <w:num w:numId="1" w16cid:durableId="439842430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6DE1B0D"/>
    <w:rsid w:val="00113DF4"/>
    <w:rsid w:val="00433AA1"/>
    <w:rsid w:val="00556637"/>
    <w:rsid w:val="005A0965"/>
    <w:rsid w:val="006F7830"/>
    <w:rsid w:val="00710F73"/>
    <w:rsid w:val="00800833"/>
    <w:rsid w:val="00842BAA"/>
    <w:rsid w:val="00AF0221"/>
    <w:rsid w:val="00B04A9D"/>
    <w:rsid w:val="00CB7A24"/>
    <w:rsid w:val="00DC476C"/>
    <w:rsid w:val="00DE5208"/>
    <w:rsid w:val="00E07B25"/>
    <w:rsid w:val="00E80778"/>
    <w:rsid w:val="01AA60BA"/>
    <w:rsid w:val="0252C933"/>
    <w:rsid w:val="03D253FC"/>
    <w:rsid w:val="04BBB614"/>
    <w:rsid w:val="071E9587"/>
    <w:rsid w:val="07D45A36"/>
    <w:rsid w:val="07E68B4E"/>
    <w:rsid w:val="08B424B0"/>
    <w:rsid w:val="0AA18742"/>
    <w:rsid w:val="0ABD21AA"/>
    <w:rsid w:val="0BA4AC47"/>
    <w:rsid w:val="0E6311AE"/>
    <w:rsid w:val="10582195"/>
    <w:rsid w:val="11B9304D"/>
    <w:rsid w:val="12104FA4"/>
    <w:rsid w:val="14440E06"/>
    <w:rsid w:val="15B6E840"/>
    <w:rsid w:val="1802317C"/>
    <w:rsid w:val="1AD7268B"/>
    <w:rsid w:val="1B5AA3D0"/>
    <w:rsid w:val="1D3E8361"/>
    <w:rsid w:val="1E2EF135"/>
    <w:rsid w:val="1EB6B75C"/>
    <w:rsid w:val="204BE8EB"/>
    <w:rsid w:val="213D3840"/>
    <w:rsid w:val="21F66EB4"/>
    <w:rsid w:val="22C1AB85"/>
    <w:rsid w:val="22F44612"/>
    <w:rsid w:val="2482BDF1"/>
    <w:rsid w:val="24CA6976"/>
    <w:rsid w:val="250C8B45"/>
    <w:rsid w:val="26C11587"/>
    <w:rsid w:val="26E24943"/>
    <w:rsid w:val="27895ADE"/>
    <w:rsid w:val="27F0E7E6"/>
    <w:rsid w:val="2D3FB886"/>
    <w:rsid w:val="2DD3B37F"/>
    <w:rsid w:val="2DEA3FB6"/>
    <w:rsid w:val="2F2C5A57"/>
    <w:rsid w:val="30505ECD"/>
    <w:rsid w:val="31F9CA46"/>
    <w:rsid w:val="3482A32A"/>
    <w:rsid w:val="35194EB0"/>
    <w:rsid w:val="353B4B1F"/>
    <w:rsid w:val="365D2F8C"/>
    <w:rsid w:val="36DE1B0D"/>
    <w:rsid w:val="3885B273"/>
    <w:rsid w:val="39C0671D"/>
    <w:rsid w:val="3B073A33"/>
    <w:rsid w:val="3C4D6C05"/>
    <w:rsid w:val="3E65A8DD"/>
    <w:rsid w:val="41C2D073"/>
    <w:rsid w:val="41C93AF1"/>
    <w:rsid w:val="42152D99"/>
    <w:rsid w:val="42B894DB"/>
    <w:rsid w:val="44EE9ACE"/>
    <w:rsid w:val="4A1C570E"/>
    <w:rsid w:val="4A2EDD55"/>
    <w:rsid w:val="4B1B8DA2"/>
    <w:rsid w:val="51A39181"/>
    <w:rsid w:val="51D34601"/>
    <w:rsid w:val="52556338"/>
    <w:rsid w:val="53ABE34D"/>
    <w:rsid w:val="56891DEC"/>
    <w:rsid w:val="58998A17"/>
    <w:rsid w:val="59364584"/>
    <w:rsid w:val="59AE1A13"/>
    <w:rsid w:val="5A15AE92"/>
    <w:rsid w:val="5ACCF007"/>
    <w:rsid w:val="5B972297"/>
    <w:rsid w:val="5C69A75A"/>
    <w:rsid w:val="5F6DB33D"/>
    <w:rsid w:val="5F84F4BE"/>
    <w:rsid w:val="6138F9A2"/>
    <w:rsid w:val="62FCA248"/>
    <w:rsid w:val="64B1E80B"/>
    <w:rsid w:val="691E1A28"/>
    <w:rsid w:val="6A187835"/>
    <w:rsid w:val="6B0C82B5"/>
    <w:rsid w:val="6B5F5B20"/>
    <w:rsid w:val="6B636C20"/>
    <w:rsid w:val="6CD7C6C5"/>
    <w:rsid w:val="6D9AAE7C"/>
    <w:rsid w:val="6E8E48CF"/>
    <w:rsid w:val="725FAE14"/>
    <w:rsid w:val="752D684D"/>
    <w:rsid w:val="780DD5CB"/>
    <w:rsid w:val="78D6AB11"/>
    <w:rsid w:val="79611E61"/>
    <w:rsid w:val="7997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E1B0D"/>
  <w15:chartTrackingRefBased/>
  <w15:docId w15:val="{1A85FB1D-ABFA-42D8-8AE5-1DAEF2329ED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80778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53ABE34D"/>
    <w:pPr>
      <w:keepNext/>
      <w:keepLines/>
      <w:spacing w:before="160" w:after="80"/>
      <w:outlineLvl w:val="1"/>
    </w:pPr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uiPriority w:val="9"/>
    <w:unhideWhenUsed/>
    <w:qFormat/>
    <w:rsid w:val="53ABE34D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53ABE34D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3B073A33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79611E61"/>
    <w:pPr>
      <w:spacing w:after="80" w:line="240" w:lineRule="auto"/>
      <w:contextualSpacing/>
    </w:pPr>
    <w:rPr>
      <w:rFonts w:asciiTheme="majorHAnsi" w:hAnsiTheme="majorHAnsi" w:eastAsiaTheme="minorEastAsia" w:cstheme="majorEastAsia"/>
      <w:sz w:val="56"/>
      <w:szCs w:val="56"/>
    </w:rPr>
  </w:style>
  <w:style w:type="character" w:styleId="Titolo1Carattere" w:customStyle="1">
    <w:name w:val="Titolo 1 Carattere"/>
    <w:basedOn w:val="Carpredefinitoparagrafo"/>
    <w:link w:val="Titolo1"/>
    <w:uiPriority w:val="9"/>
    <w:rsid w:val="00E807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842BAA"/>
    <w:pPr>
      <w:spacing w:line="259" w:lineRule="auto"/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842BAA"/>
    <w:pPr>
      <w:spacing w:after="100"/>
    </w:pPr>
  </w:style>
  <w:style w:type="character" w:styleId="Titolo2Carattere" w:customStyle="1">
    <w:name w:val="Titolo 2 Carattere"/>
    <w:basedOn w:val="Carpredefinitoparagrafo"/>
    <w:link w:val="Titolo2"/>
    <w:uiPriority w:val="9"/>
    <w:rsid w:val="00433AA1"/>
    <w:rPr>
      <w:rFonts w:asciiTheme="majorHAnsi" w:hAnsiTheme="majorHAnsi" w:eastAsiaTheme="minorEastAsia" w:cstheme="majorEastAsia"/>
      <w:color w:val="0F4761" w:themeColor="accent1" w:themeShade="BF"/>
      <w:sz w:val="32"/>
      <w:szCs w:val="32"/>
    </w:rPr>
  </w:style>
  <w:style w:type="paragraph" w:styleId="Sommario2">
    <w:name w:val="toc 2"/>
    <w:basedOn w:val="Normale"/>
    <w:next w:val="Normale"/>
    <w:autoRedefine/>
    <w:uiPriority w:val="39"/>
    <w:unhideWhenUsed/>
    <w:rsid w:val="00DE5208"/>
    <w:pPr>
      <w:spacing w:after="100"/>
      <w:ind w:left="240"/>
    </w:pPr>
  </w:style>
  <w:style w:type="character" w:styleId="TitoloCarattere" w:customStyle="1">
    <w:name w:val="Titolo Carattere"/>
    <w:basedOn w:val="Carpredefinitoparagrafo"/>
    <w:link w:val="Titolo"/>
    <w:uiPriority w:val="10"/>
    <w:rsid w:val="00556637"/>
    <w:rPr>
      <w:rFonts w:asciiTheme="majorHAnsi" w:hAnsiTheme="majorHAnsi" w:eastAsiaTheme="minorEastAsia" w:cstheme="majorEastAsia"/>
      <w:sz w:val="56"/>
      <w:szCs w:val="5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A09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canva.com/design/DAGm8mc4EjE/0Al42wheQ-HNvfLmP-Lo3A/edit?utm_content=DAGm8mc4EjE&amp;utm_campaign=designshare&amp;utm_medium=link2&amp;utm_source=sharebutton" TargetMode="External" Id="rId8" /><Relationship Type="http://schemas.openxmlformats.org/officeDocument/2006/relationships/image" Target="media/image1.jpeg" Id="rId13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yperlink" Target="https://www.canva.com/design/DAGm8pwSsgo/LDrG_PpV5EaaE2TJVpLXSQ/edit?utm_content=DAGm8pwSsgo&amp;utm_campaign=designshare&amp;utm_medium=link2&amp;utm_source=sharebutton" TargetMode="External" Id="rId12" /><Relationship Type="http://schemas.openxmlformats.org/officeDocument/2006/relationships/hyperlink" Target="https://www.innonext-project.eu/en/resources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mailto:info@innonext-project.eu" TargetMode="Externa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canva.com/design/DAGm8oi6gys/Oqa7Qaou1WkAjXI-HEgfvQ/edit?utm_content=DAGm8oi6gys&amp;utm_campaign=designshare&amp;utm_medium=link2&amp;utm_source=sharebutton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www.innonext-project.eu/en/" TargetMode="External" Id="rId15" /><Relationship Type="http://schemas.openxmlformats.org/officeDocument/2006/relationships/hyperlink" Target="https://www.canva.com/design/DAGm8m3TFRs/TQIaFubU-erzmWTYhlVdgg/edit?utm_content=DAGm8m3TFRs&amp;utm_campaign=designshare&amp;utm_medium=link2&amp;utm_source=sharebutton" TargetMode="External" Id="rId10" /><Relationship Type="http://schemas.openxmlformats.org/officeDocument/2006/relationships/hyperlink" Target="https://www.innonext-project.eu/en/" TargetMode="External" Id="rId19" /><Relationship Type="http://schemas.openxmlformats.org/officeDocument/2006/relationships/numbering" Target="numbering.xml" Id="rId4" /><Relationship Type="http://schemas.openxmlformats.org/officeDocument/2006/relationships/hyperlink" Target="https://www.canva.com/design/DAGm8qytw5o/ruNhQ6zJDrHO8HnxDNslwQ/edit?utm_content=DAGm8qytw5o&amp;utm_campaign=designshare&amp;utm_medium=link2&amp;utm_source=sharebutton" TargetMode="External" Id="rId9" /><Relationship Type="http://schemas.openxmlformats.org/officeDocument/2006/relationships/hyperlink" Target="https://ec.europa.eu/info/funding-tenders/opportunities/portal/screen/opportunities/competitive-calls-cs/10401?order=DESC&amp;pageNumber=1&amp;pageSize=50&amp;sortBy=relevance&amp;keywords=InnoNext&amp;isExactMatch=true&amp;status=31094501,31094502,31094503" TargetMode="External" Id="rId14" /><Relationship Type="http://schemas.openxmlformats.org/officeDocument/2006/relationships/hyperlink" Target="https://forms.cloud.microsoft/e/JPhFifqQAG" TargetMode="External" Id="Reb8ebc74f9244ce7" /><Relationship Type="http://schemas.openxmlformats.org/officeDocument/2006/relationships/hyperlink" Target="https://www.innonext-project.eu/en/" TargetMode="External" Id="Ra10486ff8f1b4b91" /><Relationship Type="http://schemas.openxmlformats.org/officeDocument/2006/relationships/hyperlink" Target="https://www.innonext-project.eu/en/" TargetMode="External" Id="R08a7e335375b4a5d" /><Relationship Type="http://schemas.openxmlformats.org/officeDocument/2006/relationships/hyperlink" Target="https://forms.cloud.microsoft/e/qtVAWvfkYS" TargetMode="External" Id="R3be798f1ac7e48e4" /><Relationship Type="http://schemas.openxmlformats.org/officeDocument/2006/relationships/hyperlink" Target="https://www.innonext-project.eu/en/" TargetMode="External" Id="Rbda79190b1364464" /><Relationship Type="http://schemas.openxmlformats.org/officeDocument/2006/relationships/hyperlink" Target="https://forms.cloud.microsoft/e/rTAcpnXVT2" TargetMode="External" Id="R2d189239805b4c9e" /><Relationship Type="http://schemas.openxmlformats.org/officeDocument/2006/relationships/hyperlink" Target="https://forms.cloud.microsoft/e/rTAcpnXVT2" TargetMode="External" Id="R692d749d3bfa4dc8" /><Relationship Type="http://schemas.openxmlformats.org/officeDocument/2006/relationships/hyperlink" Target="https://www.innonext-project.eu/en/" TargetMode="External" Id="R7d36e16de0b144a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70d76d-9556-48f5-a05b-f38f52b0c3d7">
      <Terms xmlns="http://schemas.microsoft.com/office/infopath/2007/PartnerControls"/>
    </lcf76f155ced4ddcb4097134ff3c332f>
    <TaxCatchAll xmlns="42c3769b-8f14-4d14-b57d-254ef8e2c5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06889D6E92344C80EED8DF8328C85C" ma:contentTypeVersion="12" ma:contentTypeDescription="Creare un nuovo documento." ma:contentTypeScope="" ma:versionID="ffe32434abf5d7aa3d97c6845394e8f7">
  <xsd:schema xmlns:xsd="http://www.w3.org/2001/XMLSchema" xmlns:xs="http://www.w3.org/2001/XMLSchema" xmlns:p="http://schemas.microsoft.com/office/2006/metadata/properties" xmlns:ns2="5170d76d-9556-48f5-a05b-f38f52b0c3d7" xmlns:ns3="42c3769b-8f14-4d14-b57d-254ef8e2c5df" targetNamespace="http://schemas.microsoft.com/office/2006/metadata/properties" ma:root="true" ma:fieldsID="e68644567b5a24c41dfdb88ce0365780" ns2:_="" ns3:_="">
    <xsd:import namespace="5170d76d-9556-48f5-a05b-f38f52b0c3d7"/>
    <xsd:import namespace="42c3769b-8f14-4d14-b57d-254ef8e2c5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d76d-9556-48f5-a05b-f38f52b0c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274d30e2-a84a-4d1e-9199-058114e55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3769b-8f14-4d14-b57d-254ef8e2c5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eeff3e-f5fe-4766-ace5-24d5ab77555d}" ma:internalName="TaxCatchAll" ma:showField="CatchAllData" ma:web="42c3769b-8f14-4d14-b57d-254ef8e2c5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E4C8D9-32F1-4E5B-8819-00C900CCD6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DC92E-0A76-4BC3-B260-F67762B27A44}">
  <ds:schemaRefs>
    <ds:schemaRef ds:uri="http://schemas.microsoft.com/office/2006/metadata/properties"/>
    <ds:schemaRef ds:uri="http://schemas.microsoft.com/office/infopath/2007/PartnerControls"/>
    <ds:schemaRef ds:uri="5170d76d-9556-48f5-a05b-f38f52b0c3d7"/>
    <ds:schemaRef ds:uri="42c3769b-8f14-4d14-b57d-254ef8e2c5df"/>
  </ds:schemaRefs>
</ds:datastoreItem>
</file>

<file path=customXml/itemProps3.xml><?xml version="1.0" encoding="utf-8"?>
<ds:datastoreItem xmlns:ds="http://schemas.openxmlformats.org/officeDocument/2006/customXml" ds:itemID="{2E07E7E7-59D0-4576-B108-6F04E3EDFF5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Tiziano DI SANSA</dc:creator>
  <keywords/>
  <dc:description/>
  <lastModifiedBy>Alessia TAGLIANETTI</lastModifiedBy>
  <revision>25</revision>
  <dcterms:created xsi:type="dcterms:W3CDTF">2025-02-08T12:37:00.0000000Z</dcterms:created>
  <dcterms:modified xsi:type="dcterms:W3CDTF">2025-12-17T14:17:10.0948362Z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0x010100AE06889D6E92344C80EED8DF8328C85C</vt:lpwstr>
  </property>
  <property fmtid="{D5CDD505-2E9C-101B-9397-08002B2CF9AE}" pid="3" name="MediaServiceImageTags">
    <vt:lpwstr/>
  </property>
</Properties>
</file>